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348" w:rsidRPr="00F9036C" w:rsidRDefault="00337348" w:rsidP="00337348">
      <w:pPr>
        <w:shd w:val="clear" w:color="auto" w:fill="FFFFFF"/>
        <w:spacing w:before="7" w:line="276" w:lineRule="auto"/>
        <w:ind w:right="19" w:firstLine="708"/>
        <w:jc w:val="both"/>
        <w:rPr>
          <w:rFonts w:ascii="KZ Times New Roman" w:hAnsi="KZ Times New Roman"/>
          <w:b/>
          <w:sz w:val="28"/>
          <w:szCs w:val="28"/>
          <w:lang w:val="kk-KZ"/>
        </w:rPr>
      </w:pPr>
      <w:r w:rsidRPr="00F9036C">
        <w:rPr>
          <w:rFonts w:ascii="KZ Times New Roman" w:hAnsi="KZ Times New Roman"/>
          <w:b/>
          <w:sz w:val="28"/>
          <w:szCs w:val="28"/>
          <w:lang w:val="kk-KZ"/>
        </w:rPr>
        <w:t xml:space="preserve">1.1 Сауда қызметінің негізгі түсініктері мен түрлері </w:t>
      </w:r>
    </w:p>
    <w:p w:rsidR="00337348" w:rsidRPr="00A62A33" w:rsidRDefault="00337348" w:rsidP="00337348">
      <w:pPr>
        <w:shd w:val="clear" w:color="auto" w:fill="FFFFFF"/>
        <w:spacing w:before="7" w:line="276" w:lineRule="auto"/>
        <w:ind w:right="19"/>
        <w:jc w:val="both"/>
        <w:rPr>
          <w:b/>
          <w:bCs/>
          <w:noProof/>
          <w:color w:val="000000"/>
          <w:spacing w:val="-4"/>
          <w:sz w:val="28"/>
          <w:szCs w:val="28"/>
          <w:lang w:val="kk-KZ"/>
        </w:rPr>
      </w:pPr>
    </w:p>
    <w:p w:rsidR="00337348" w:rsidRPr="00A62A33" w:rsidRDefault="00337348" w:rsidP="00337348">
      <w:pPr>
        <w:ind w:firstLine="709"/>
        <w:jc w:val="both"/>
        <w:rPr>
          <w:rFonts w:ascii="KZ Times New Roman" w:hAnsi="KZ Times New Roman"/>
          <w:sz w:val="28"/>
          <w:szCs w:val="28"/>
          <w:lang w:val="kk-KZ"/>
        </w:rPr>
      </w:pPr>
      <w:r w:rsidRPr="00A62A33">
        <w:rPr>
          <w:rFonts w:ascii="KZ Times New Roman" w:hAnsi="KZ Times New Roman"/>
          <w:sz w:val="28"/>
          <w:szCs w:val="28"/>
          <w:lang w:val="kk-KZ"/>
        </w:rPr>
        <w:t xml:space="preserve">Сауда жүйесіндегі бухгалтерлік есеп қайғыдалары ҚР «Бухгалтерлік есеп заңымен», сауда объектілерің қызмет көрсету құқылығы, лицензия алуы, сертификат алуы, Азаматтық Кодексімен анықталуы. </w:t>
      </w:r>
    </w:p>
    <w:p w:rsidR="00337348" w:rsidRPr="00A62A33" w:rsidRDefault="00337348" w:rsidP="00337348">
      <w:pPr>
        <w:ind w:firstLine="709"/>
        <w:jc w:val="both"/>
        <w:rPr>
          <w:sz w:val="28"/>
          <w:szCs w:val="28"/>
          <w:lang w:val="kk-KZ"/>
        </w:rPr>
      </w:pPr>
      <w:r w:rsidRPr="00A62A33">
        <w:rPr>
          <w:rFonts w:ascii="KZ Times New Roman" w:hAnsi="KZ Times New Roman"/>
          <w:sz w:val="28"/>
          <w:szCs w:val="28"/>
          <w:lang w:val="kk-KZ"/>
        </w:rPr>
        <w:t xml:space="preserve">Сауда жүйесі әр түрлі жүйесімен орындалады: көтерме сауда, бөлшек сауда, қоғамдық тамақтандыру. </w:t>
      </w:r>
      <w:r w:rsidRPr="00A62A33">
        <w:rPr>
          <w:sz w:val="28"/>
          <w:szCs w:val="28"/>
          <w:lang w:val="kk-KZ"/>
        </w:rPr>
        <w:t xml:space="preserve"> </w:t>
      </w:r>
    </w:p>
    <w:p w:rsidR="00337348" w:rsidRPr="00A62A33" w:rsidRDefault="00337348" w:rsidP="00337348">
      <w:pPr>
        <w:tabs>
          <w:tab w:val="num" w:pos="0"/>
        </w:tabs>
        <w:ind w:firstLine="709"/>
        <w:jc w:val="both"/>
        <w:rPr>
          <w:sz w:val="28"/>
          <w:szCs w:val="28"/>
          <w:lang w:val="kk-KZ"/>
        </w:rPr>
      </w:pPr>
      <w:r w:rsidRPr="00A62A33">
        <w:rPr>
          <w:i/>
          <w:sz w:val="28"/>
          <w:szCs w:val="28"/>
          <w:lang w:val="kk-KZ"/>
        </w:rPr>
        <w:t>Көтерме сауда</w:t>
      </w:r>
      <w:r w:rsidRPr="00A62A33">
        <w:rPr>
          <w:sz w:val="28"/>
          <w:szCs w:val="28"/>
          <w:lang w:val="kk-KZ"/>
        </w:rPr>
        <w:t xml:space="preserve"> - бұл тауарды өте ірі партиялармен сату, көп мөлшерде тауарларды тұтынатын көтерме бағамен сатып алушыларға немесе кейіннен бөлшектеп сататындарға сату. </w:t>
      </w:r>
    </w:p>
    <w:p w:rsidR="00337348" w:rsidRPr="00A62A33" w:rsidRDefault="00337348" w:rsidP="00337348">
      <w:pPr>
        <w:tabs>
          <w:tab w:val="num" w:pos="0"/>
        </w:tabs>
        <w:ind w:firstLine="709"/>
        <w:jc w:val="both"/>
        <w:rPr>
          <w:sz w:val="28"/>
          <w:szCs w:val="28"/>
          <w:lang w:val="kk-KZ"/>
        </w:rPr>
      </w:pPr>
      <w:r w:rsidRPr="00A62A33">
        <w:rPr>
          <w:i/>
          <w:sz w:val="28"/>
          <w:szCs w:val="28"/>
          <w:lang w:val="kk-KZ"/>
        </w:rPr>
        <w:t>Бөлшек сауда</w:t>
      </w:r>
      <w:r w:rsidRPr="00A62A33">
        <w:rPr>
          <w:sz w:val="28"/>
          <w:szCs w:val="28"/>
          <w:lang w:val="kk-KZ"/>
        </w:rPr>
        <w:t xml:space="preserve"> </w:t>
      </w:r>
      <w:r w:rsidRPr="00A62A33">
        <w:rPr>
          <w:i/>
          <w:sz w:val="28"/>
          <w:szCs w:val="28"/>
          <w:lang w:val="kk-KZ"/>
        </w:rPr>
        <w:t xml:space="preserve">- </w:t>
      </w:r>
      <w:r w:rsidRPr="00A62A33">
        <w:rPr>
          <w:sz w:val="28"/>
          <w:szCs w:val="28"/>
          <w:lang w:val="kk-KZ"/>
        </w:rPr>
        <w:t>бұл тауарларды бір данадан сату немесе соңғы тұтынушыларға аз мөлшерде өздері  ғана пайдалану мақсатында  сату. Тауарларды бөлшектеп сату бойынша шаруашылық операцияларды бөлшек сауда кәсіпорындар жүйесі, аукциондар, жөнелтетін сауда кәсіпорындары және т.б. жүргізеді.</w:t>
      </w:r>
    </w:p>
    <w:p w:rsidR="00337348" w:rsidRPr="00A62A33" w:rsidRDefault="00337348" w:rsidP="00337348">
      <w:pPr>
        <w:tabs>
          <w:tab w:val="num" w:pos="0"/>
        </w:tabs>
        <w:ind w:firstLine="709"/>
        <w:jc w:val="both"/>
        <w:rPr>
          <w:sz w:val="28"/>
          <w:szCs w:val="28"/>
          <w:lang w:val="kk-KZ"/>
        </w:rPr>
      </w:pPr>
      <w:r w:rsidRPr="00A62A33">
        <w:rPr>
          <w:sz w:val="28"/>
          <w:szCs w:val="28"/>
          <w:lang w:val="kk-KZ"/>
        </w:rPr>
        <w:t>Барлық сауда кәсіпорындарында есептің басты объектісі болып тауар саналады. Тауарлар қозғалысы бойынша операциялар үшін Бас шоттар жоспарында 1330 «Тауарлар» шоты қарастырылған. Бұл шоттың дебеті бойынша-сатып алынған тауарлардың құны көрініс тапса, кредиті бойынша сатып алушыларға тиелген немесе жіберілген тауарлар көрсетіледі. Тауарлардың топтамалық есебі кәсіпорынның таңдауына қарай әртүрлі бағдарламалық азық-түліктердің электрондық кестесінде  немесе бухгалтерлік есептің регистрлерінде жүзеге асырылады. Тауарлар қозғалысы бойынша операциялар көбінесе № 6, № 7, № 9 және № 11 журнал-ордерлерде жүргізіледі.</w:t>
      </w:r>
    </w:p>
    <w:p w:rsidR="00337348" w:rsidRPr="00A62A33" w:rsidRDefault="00337348" w:rsidP="00337348">
      <w:pPr>
        <w:tabs>
          <w:tab w:val="num" w:pos="0"/>
        </w:tabs>
        <w:ind w:firstLine="709"/>
        <w:jc w:val="both"/>
        <w:rPr>
          <w:sz w:val="28"/>
          <w:szCs w:val="28"/>
          <w:lang w:val="kk-KZ"/>
        </w:rPr>
      </w:pPr>
      <w:r w:rsidRPr="00A62A33">
        <w:rPr>
          <w:i/>
          <w:sz w:val="28"/>
          <w:szCs w:val="28"/>
          <w:lang w:val="kk-KZ"/>
        </w:rPr>
        <w:t>Тауарларды өткізу үрдісінде келесідей түсініктерді жақсы білу керек</w:t>
      </w:r>
      <w:r w:rsidRPr="00A62A33">
        <w:rPr>
          <w:sz w:val="28"/>
          <w:szCs w:val="28"/>
          <w:lang w:val="kk-KZ"/>
        </w:rPr>
        <w:t>:</w:t>
      </w:r>
    </w:p>
    <w:p w:rsidR="00337348" w:rsidRPr="00A62A33" w:rsidRDefault="00337348" w:rsidP="00337348">
      <w:pPr>
        <w:numPr>
          <w:ilvl w:val="0"/>
          <w:numId w:val="2"/>
        </w:numPr>
        <w:tabs>
          <w:tab w:val="clear" w:pos="720"/>
          <w:tab w:val="num" w:pos="900"/>
          <w:tab w:val="left" w:pos="1080"/>
          <w:tab w:val="left" w:pos="1260"/>
        </w:tabs>
        <w:ind w:left="0" w:firstLine="720"/>
        <w:jc w:val="both"/>
        <w:rPr>
          <w:sz w:val="28"/>
          <w:szCs w:val="28"/>
          <w:lang w:val="kk-KZ"/>
        </w:rPr>
      </w:pPr>
      <w:r w:rsidRPr="00A62A33">
        <w:rPr>
          <w:sz w:val="28"/>
          <w:szCs w:val="28"/>
          <w:lang w:val="kk-KZ"/>
        </w:rPr>
        <w:t xml:space="preserve">пайда </w:t>
      </w:r>
      <w:r w:rsidRPr="00A62A33">
        <w:rPr>
          <w:b/>
          <w:sz w:val="28"/>
          <w:szCs w:val="28"/>
          <w:lang w:val="kk-KZ"/>
        </w:rPr>
        <w:t>-</w:t>
      </w:r>
      <w:r w:rsidRPr="00A62A33">
        <w:rPr>
          <w:sz w:val="28"/>
          <w:szCs w:val="28"/>
          <w:lang w:val="kk-KZ"/>
        </w:rPr>
        <w:t xml:space="preserve"> тауарларды өткізуден алынған ақша қаржылары, өткізуден түскен түсім.</w:t>
      </w:r>
    </w:p>
    <w:p w:rsidR="00337348" w:rsidRPr="00A62A33" w:rsidRDefault="00337348" w:rsidP="00337348">
      <w:pPr>
        <w:numPr>
          <w:ilvl w:val="0"/>
          <w:numId w:val="2"/>
        </w:numPr>
        <w:tabs>
          <w:tab w:val="clear" w:pos="720"/>
          <w:tab w:val="num" w:pos="900"/>
          <w:tab w:val="left" w:pos="1080"/>
          <w:tab w:val="left" w:pos="1260"/>
        </w:tabs>
        <w:ind w:left="0" w:firstLine="720"/>
        <w:jc w:val="both"/>
        <w:rPr>
          <w:b/>
          <w:sz w:val="28"/>
          <w:szCs w:val="28"/>
          <w:lang w:val="kk-KZ"/>
        </w:rPr>
      </w:pPr>
      <w:r w:rsidRPr="00A62A33">
        <w:rPr>
          <w:sz w:val="28"/>
          <w:szCs w:val="28"/>
          <w:lang w:val="kk-KZ"/>
        </w:rPr>
        <w:t>сауда бағасы - сауда кәсіпорындарының шығындарын жабу және өткізу бойынша операциялардан түскен пайданы алу үшін тауар бағасына қойылатын баға</w:t>
      </w:r>
    </w:p>
    <w:p w:rsidR="00337348" w:rsidRPr="00A62A33" w:rsidRDefault="00337348" w:rsidP="00337348">
      <w:pPr>
        <w:numPr>
          <w:ilvl w:val="0"/>
          <w:numId w:val="2"/>
        </w:numPr>
        <w:tabs>
          <w:tab w:val="clear" w:pos="720"/>
          <w:tab w:val="num" w:pos="900"/>
          <w:tab w:val="left" w:pos="1080"/>
          <w:tab w:val="left" w:pos="1260"/>
        </w:tabs>
        <w:ind w:left="0" w:firstLine="720"/>
        <w:jc w:val="both"/>
        <w:rPr>
          <w:b/>
          <w:sz w:val="28"/>
          <w:szCs w:val="28"/>
          <w:lang w:val="kk-KZ"/>
        </w:rPr>
      </w:pPr>
      <w:r w:rsidRPr="00A62A33">
        <w:rPr>
          <w:sz w:val="28"/>
          <w:szCs w:val="28"/>
          <w:lang w:val="kk-KZ"/>
        </w:rPr>
        <w:t>тауар айналымы - сауда кәсіпорындарынан заңды тұлғаларға және тұрғындарға немесе жабдықтаушылардан сауда кәсіпорындары арасында болатын тауар қозғалысы бойынша болатын айналым.</w:t>
      </w:r>
    </w:p>
    <w:p w:rsidR="00337348" w:rsidRPr="00A62A33" w:rsidRDefault="00337348" w:rsidP="00337348">
      <w:pPr>
        <w:numPr>
          <w:ilvl w:val="0"/>
          <w:numId w:val="2"/>
        </w:numPr>
        <w:tabs>
          <w:tab w:val="clear" w:pos="720"/>
          <w:tab w:val="num" w:pos="900"/>
          <w:tab w:val="left" w:pos="1080"/>
          <w:tab w:val="left" w:pos="1260"/>
        </w:tabs>
        <w:ind w:left="0" w:firstLine="720"/>
        <w:jc w:val="both"/>
        <w:rPr>
          <w:sz w:val="28"/>
          <w:szCs w:val="28"/>
          <w:lang w:val="kk-KZ"/>
        </w:rPr>
      </w:pPr>
      <w:r w:rsidRPr="00A62A33">
        <w:rPr>
          <w:sz w:val="28"/>
          <w:szCs w:val="28"/>
          <w:lang w:val="kk-KZ"/>
        </w:rPr>
        <w:t xml:space="preserve">сатып алу бағасы </w:t>
      </w:r>
      <w:r w:rsidRPr="00A62A33">
        <w:rPr>
          <w:b/>
          <w:sz w:val="28"/>
          <w:szCs w:val="28"/>
          <w:lang w:val="kk-KZ"/>
        </w:rPr>
        <w:t xml:space="preserve">- </w:t>
      </w:r>
      <w:r w:rsidRPr="00A62A33">
        <w:rPr>
          <w:sz w:val="28"/>
          <w:szCs w:val="28"/>
          <w:lang w:val="kk-KZ"/>
        </w:rPr>
        <w:t>тауарды сатып алумен байланысты шығындар мен көтерме үстемені қосқандағы еркін жіберілген баға.</w:t>
      </w:r>
    </w:p>
    <w:p w:rsidR="00337348" w:rsidRPr="00A62A33" w:rsidRDefault="00337348" w:rsidP="00337348">
      <w:pPr>
        <w:numPr>
          <w:ilvl w:val="0"/>
          <w:numId w:val="2"/>
        </w:numPr>
        <w:tabs>
          <w:tab w:val="clear" w:pos="720"/>
          <w:tab w:val="left" w:pos="-2160"/>
          <w:tab w:val="num" w:pos="900"/>
          <w:tab w:val="left" w:pos="1080"/>
          <w:tab w:val="left" w:pos="1260"/>
        </w:tabs>
        <w:ind w:left="0" w:firstLine="720"/>
        <w:jc w:val="both"/>
        <w:rPr>
          <w:sz w:val="28"/>
          <w:szCs w:val="28"/>
          <w:lang w:val="kk-KZ"/>
        </w:rPr>
      </w:pPr>
      <w:r w:rsidRPr="00A62A33">
        <w:rPr>
          <w:sz w:val="28"/>
          <w:szCs w:val="28"/>
          <w:lang w:val="kk-KZ"/>
        </w:rPr>
        <w:t>лицензия -</w:t>
      </w:r>
      <w:r w:rsidRPr="00A62A33">
        <w:rPr>
          <w:b/>
          <w:sz w:val="28"/>
          <w:szCs w:val="28"/>
          <w:lang w:val="kk-KZ"/>
        </w:rPr>
        <w:t xml:space="preserve"> </w:t>
      </w:r>
      <w:r w:rsidRPr="00A62A33">
        <w:rPr>
          <w:sz w:val="28"/>
          <w:szCs w:val="28"/>
          <w:lang w:val="kk-KZ"/>
        </w:rPr>
        <w:t>операцияларды жүзеге асыруға рұхсат беретін құқық.</w:t>
      </w:r>
    </w:p>
    <w:p w:rsidR="00337348" w:rsidRPr="00A62A33" w:rsidRDefault="00337348" w:rsidP="00337348">
      <w:pPr>
        <w:numPr>
          <w:ilvl w:val="0"/>
          <w:numId w:val="2"/>
        </w:numPr>
        <w:tabs>
          <w:tab w:val="clear" w:pos="720"/>
          <w:tab w:val="left" w:pos="-2160"/>
          <w:tab w:val="num" w:pos="900"/>
          <w:tab w:val="left" w:pos="1080"/>
          <w:tab w:val="left" w:pos="1260"/>
        </w:tabs>
        <w:ind w:left="0" w:firstLine="720"/>
        <w:jc w:val="both"/>
        <w:rPr>
          <w:sz w:val="28"/>
          <w:szCs w:val="28"/>
          <w:lang w:val="kk-KZ"/>
        </w:rPr>
      </w:pPr>
      <w:r w:rsidRPr="00A62A33">
        <w:rPr>
          <w:sz w:val="28"/>
          <w:szCs w:val="28"/>
          <w:lang w:val="kk-KZ"/>
        </w:rPr>
        <w:t xml:space="preserve">өткізу бойынша шығындар </w:t>
      </w:r>
      <w:r w:rsidRPr="00A62A33">
        <w:rPr>
          <w:b/>
          <w:sz w:val="28"/>
          <w:szCs w:val="28"/>
          <w:lang w:val="kk-KZ"/>
        </w:rPr>
        <w:t xml:space="preserve">- </w:t>
      </w:r>
      <w:r w:rsidRPr="00A62A33">
        <w:rPr>
          <w:sz w:val="28"/>
          <w:szCs w:val="28"/>
          <w:lang w:val="kk-KZ"/>
        </w:rPr>
        <w:t>өткізу үрдісіне қызмет көрсетумен байланысты шығындар.</w:t>
      </w:r>
    </w:p>
    <w:p w:rsidR="00337348" w:rsidRPr="00A62A33" w:rsidRDefault="00337348" w:rsidP="00337348">
      <w:pPr>
        <w:ind w:firstLine="709"/>
        <w:jc w:val="both"/>
        <w:rPr>
          <w:color w:val="000000"/>
          <w:sz w:val="28"/>
          <w:szCs w:val="28"/>
          <w:lang w:val="kk-KZ"/>
        </w:rPr>
      </w:pPr>
      <w:r w:rsidRPr="00A62A33">
        <w:rPr>
          <w:color w:val="000000"/>
          <w:sz w:val="28"/>
          <w:szCs w:val="28"/>
          <w:lang w:val="kk-KZ"/>
        </w:rPr>
        <w:t xml:space="preserve"> Субъект төменде санамаланған барлық шарттар қанағаттандырылған кезде тауарларды сатудан түсетін түсімді таниды:</w:t>
      </w:r>
    </w:p>
    <w:p w:rsidR="00337348" w:rsidRPr="00A62A33" w:rsidRDefault="00337348" w:rsidP="00337348">
      <w:pPr>
        <w:ind w:firstLine="709"/>
        <w:jc w:val="both"/>
        <w:rPr>
          <w:color w:val="000000"/>
          <w:sz w:val="28"/>
          <w:szCs w:val="28"/>
          <w:lang w:val="kk-KZ"/>
        </w:rPr>
      </w:pPr>
      <w:r w:rsidRPr="00A62A33">
        <w:rPr>
          <w:color w:val="000000"/>
          <w:sz w:val="28"/>
          <w:szCs w:val="28"/>
          <w:lang w:val="kk-KZ"/>
        </w:rPr>
        <w:t>1) субъект тауарға меншік құқығына байланысты елеулі тәуекелдер мен пайдаларды сатып алушыға бергенде;</w:t>
      </w:r>
    </w:p>
    <w:p w:rsidR="00337348" w:rsidRPr="00A62A33" w:rsidRDefault="00337348" w:rsidP="00337348">
      <w:pPr>
        <w:ind w:firstLine="709"/>
        <w:jc w:val="both"/>
        <w:rPr>
          <w:color w:val="000000"/>
          <w:sz w:val="28"/>
          <w:szCs w:val="28"/>
          <w:lang w:val="kk-KZ"/>
        </w:rPr>
      </w:pPr>
      <w:r w:rsidRPr="00A62A33">
        <w:rPr>
          <w:color w:val="000000"/>
          <w:sz w:val="28"/>
          <w:szCs w:val="28"/>
          <w:lang w:val="kk-KZ"/>
        </w:rPr>
        <w:lastRenderedPageBreak/>
        <w:t>2) субъект меншік құқығымен әдетте сәйкес келетін дәрежеде басқаруға енді қатыспайтын болса және сатылған тауарларға бақылауды сақтамағанда;</w:t>
      </w:r>
    </w:p>
    <w:p w:rsidR="00337348" w:rsidRPr="00A62A33" w:rsidRDefault="00337348" w:rsidP="00337348">
      <w:pPr>
        <w:ind w:firstLine="709"/>
        <w:jc w:val="both"/>
        <w:rPr>
          <w:color w:val="000000"/>
          <w:sz w:val="28"/>
          <w:szCs w:val="28"/>
          <w:lang w:val="kk-KZ"/>
        </w:rPr>
      </w:pPr>
      <w:r w:rsidRPr="00A62A33">
        <w:rPr>
          <w:color w:val="000000"/>
          <w:sz w:val="28"/>
          <w:szCs w:val="28"/>
          <w:lang w:val="kk-KZ"/>
        </w:rPr>
        <w:t>3) кіріс сомасы сенімді түрде өлшенуі мүмкін болғанда;</w:t>
      </w:r>
    </w:p>
    <w:p w:rsidR="00337348" w:rsidRPr="00A62A33" w:rsidRDefault="00337348" w:rsidP="00337348">
      <w:pPr>
        <w:ind w:firstLine="709"/>
        <w:jc w:val="both"/>
        <w:rPr>
          <w:color w:val="000000"/>
          <w:sz w:val="28"/>
          <w:szCs w:val="28"/>
          <w:lang w:val="kk-KZ"/>
        </w:rPr>
      </w:pPr>
      <w:r w:rsidRPr="00A62A33">
        <w:rPr>
          <w:color w:val="000000"/>
          <w:sz w:val="28"/>
          <w:szCs w:val="28"/>
          <w:lang w:val="kk-KZ"/>
        </w:rPr>
        <w:t xml:space="preserve">4) операцияға байланысты экономикалық пайданы субъектінің алу ықтималдығы болғанда; және </w:t>
      </w:r>
    </w:p>
    <w:p w:rsidR="00337348" w:rsidRPr="00A62A33" w:rsidRDefault="00337348" w:rsidP="00337348">
      <w:pPr>
        <w:ind w:firstLine="709"/>
        <w:jc w:val="both"/>
        <w:rPr>
          <w:color w:val="000000"/>
          <w:sz w:val="28"/>
          <w:szCs w:val="28"/>
          <w:lang w:val="kk-KZ"/>
        </w:rPr>
      </w:pPr>
      <w:r w:rsidRPr="00A62A33">
        <w:rPr>
          <w:color w:val="000000"/>
          <w:sz w:val="28"/>
          <w:szCs w:val="28"/>
          <w:lang w:val="kk-KZ"/>
        </w:rPr>
        <w:t>5) операцияға байланысты шеккен немесе күтілетін шығындар сенімді түрде өлшенуі мүмкін болғанда.</w:t>
      </w:r>
    </w:p>
    <w:p w:rsidR="00337348" w:rsidRPr="00A62A33" w:rsidRDefault="00337348" w:rsidP="00337348">
      <w:pPr>
        <w:ind w:firstLine="709"/>
        <w:jc w:val="both"/>
        <w:rPr>
          <w:color w:val="000000"/>
          <w:sz w:val="28"/>
          <w:szCs w:val="28"/>
          <w:lang w:val="kk-KZ"/>
        </w:rPr>
      </w:pPr>
      <w:r w:rsidRPr="00A62A33">
        <w:rPr>
          <w:color w:val="000000"/>
          <w:sz w:val="28"/>
          <w:szCs w:val="28"/>
          <w:lang w:val="kk-KZ"/>
        </w:rPr>
        <w:t xml:space="preserve"> Субъект меншік құқығына байланысты елеулі тәуекелдер мен пайданы қай сәтте сатып алуға бергенін анықтау үшін операцияның шарттарын зерделеу қажет. Көп жағдайда меншік құқығын беруге байланысты тәуекелдер мен пайданы беру заңдық меншік құқықтарын берумен немесе иелік ету құқығының сатып алушыға өтуімен сәйкес келеді. Бұл бөлшек сауданың көпшілігінде болады. Қалған жағдайда меншік құқығын беруге байланысты тәуекелдер мен пайданы беру заңдық меншік құқықтарын беру немесе иелік ету құқығының сатып алушыға өтуі мерзімінен өзге мерзімде жүргізіледі. </w:t>
      </w:r>
    </w:p>
    <w:p w:rsidR="00337348" w:rsidRPr="00A62A33" w:rsidRDefault="00337348" w:rsidP="00337348">
      <w:pPr>
        <w:ind w:firstLine="709"/>
        <w:jc w:val="both"/>
        <w:rPr>
          <w:color w:val="000000"/>
          <w:sz w:val="28"/>
          <w:szCs w:val="28"/>
          <w:lang w:val="kk-KZ"/>
        </w:rPr>
      </w:pPr>
      <w:r w:rsidRPr="00A62A33">
        <w:rPr>
          <w:color w:val="000000"/>
          <w:sz w:val="28"/>
          <w:szCs w:val="28"/>
          <w:lang w:val="kk-KZ"/>
        </w:rPr>
        <w:t xml:space="preserve"> Егер субъект меншік құқығына байланысты елеулі тәуекелдерді сақтамайтын болса, ол кірісті танымайды. Субъектіде меншік құқығына байланысты елеулі тәуекелдер мен пайда сақталуы мүмкін ахуалдарға мысал:</w:t>
      </w:r>
    </w:p>
    <w:p w:rsidR="00337348" w:rsidRPr="00A62A33" w:rsidRDefault="00337348" w:rsidP="00337348">
      <w:pPr>
        <w:ind w:firstLine="709"/>
        <w:jc w:val="both"/>
        <w:rPr>
          <w:color w:val="000000"/>
          <w:sz w:val="28"/>
          <w:szCs w:val="28"/>
          <w:lang w:val="kk-KZ"/>
        </w:rPr>
      </w:pPr>
      <w:r w:rsidRPr="00A62A33">
        <w:rPr>
          <w:color w:val="000000"/>
          <w:sz w:val="28"/>
          <w:szCs w:val="28"/>
          <w:lang w:val="kk-KZ"/>
        </w:rPr>
        <w:t>1) субъектіде кепілдіктің стандартты шарттарының шеңберінен шығатын қанағаттанғысыз пайдалану сапасына жауапкершілік сақталғанда;</w:t>
      </w:r>
    </w:p>
    <w:p w:rsidR="00337348" w:rsidRPr="00A62A33" w:rsidRDefault="00337348" w:rsidP="00337348">
      <w:pPr>
        <w:ind w:firstLine="709"/>
        <w:jc w:val="both"/>
        <w:rPr>
          <w:color w:val="000000"/>
          <w:sz w:val="28"/>
          <w:szCs w:val="28"/>
          <w:lang w:val="kk-KZ"/>
        </w:rPr>
      </w:pPr>
      <w:r w:rsidRPr="00A62A33">
        <w:rPr>
          <w:color w:val="000000"/>
          <w:sz w:val="28"/>
          <w:szCs w:val="28"/>
          <w:lang w:val="kk-KZ"/>
        </w:rPr>
        <w:t>2) нақты сатудан түсетін түсім алу сатып алушының тауарларды сатуына байланысты болғанда;</w:t>
      </w:r>
    </w:p>
    <w:p w:rsidR="00337348" w:rsidRPr="00A62A33" w:rsidRDefault="00337348" w:rsidP="00337348">
      <w:pPr>
        <w:ind w:firstLine="709"/>
        <w:jc w:val="both"/>
        <w:rPr>
          <w:color w:val="000000"/>
          <w:sz w:val="28"/>
          <w:szCs w:val="28"/>
          <w:lang w:val="kk-KZ"/>
        </w:rPr>
      </w:pPr>
      <w:r w:rsidRPr="00A62A33">
        <w:rPr>
          <w:color w:val="000000"/>
          <w:sz w:val="28"/>
          <w:szCs w:val="28"/>
          <w:lang w:val="kk-KZ"/>
        </w:rPr>
        <w:t>3) тиеп түсірілген тауарлар орнатылуға тиіс болып, ал орнату әлі орындалмаған шарттың едәуір бөлігін құрағанда;</w:t>
      </w:r>
    </w:p>
    <w:p w:rsidR="00337348" w:rsidRPr="00A62A33" w:rsidRDefault="00337348" w:rsidP="00337348">
      <w:pPr>
        <w:ind w:firstLine="709"/>
        <w:jc w:val="both"/>
        <w:rPr>
          <w:color w:val="000000"/>
          <w:sz w:val="28"/>
          <w:szCs w:val="28"/>
          <w:lang w:val="kk-KZ"/>
        </w:rPr>
      </w:pPr>
      <w:r w:rsidRPr="00A62A33">
        <w:rPr>
          <w:color w:val="000000"/>
          <w:sz w:val="28"/>
          <w:szCs w:val="28"/>
          <w:lang w:val="kk-KZ"/>
        </w:rPr>
        <w:t>4) сатып алушының сату шартында анықталған себеп бойынша сатып алу мәмілесін бұзуға құқығы бар болып, субъект қайтару ықтималдығын анықтауға қабілетсіз болғанда.</w:t>
      </w:r>
    </w:p>
    <w:p w:rsidR="00337348" w:rsidRPr="00A62A33" w:rsidRDefault="00337348" w:rsidP="00337348">
      <w:pPr>
        <w:ind w:firstLine="709"/>
        <w:jc w:val="both"/>
        <w:rPr>
          <w:color w:val="000000"/>
          <w:sz w:val="28"/>
          <w:szCs w:val="28"/>
          <w:lang w:val="kk-KZ"/>
        </w:rPr>
      </w:pPr>
      <w:r w:rsidRPr="00A62A33">
        <w:rPr>
          <w:color w:val="000000"/>
          <w:sz w:val="28"/>
          <w:szCs w:val="28"/>
          <w:lang w:val="kk-KZ"/>
        </w:rPr>
        <w:t xml:space="preserve"> Егер субъектіде меншік құқығына байланысты елеусіз тәуекел ғана сақталатын болса, онда сату операция болып табылады және субъект кірісті таниды. Мысалы, сатушы өзіне тауарларға заңдық меншік құқығын оған тиесілі соманы алуды қамтамасыз ету үшін ғана қалдырған кезде кірісті таниды. Осылайша субъект клиенттерге сатып алу қанағаттанғысыз болған кезде ақшаны қайтару ұсынылатын жағдайда түсімді таниды. Осындай жағдайда субъект осы ықтимал қайтаруға бағалау міндеттемелерін таниды. </w:t>
      </w:r>
    </w:p>
    <w:p w:rsidR="00337348" w:rsidRPr="00A62A33" w:rsidRDefault="00337348" w:rsidP="00337348">
      <w:pPr>
        <w:ind w:firstLine="709"/>
        <w:jc w:val="both"/>
        <w:rPr>
          <w:color w:val="000000"/>
          <w:sz w:val="28"/>
          <w:szCs w:val="28"/>
          <w:lang w:val="kk-KZ"/>
        </w:rPr>
      </w:pPr>
      <w:r w:rsidRPr="00A62A33">
        <w:rPr>
          <w:i/>
          <w:color w:val="000000"/>
          <w:sz w:val="28"/>
          <w:szCs w:val="28"/>
          <w:lang w:val="kk-KZ"/>
        </w:rPr>
        <w:t xml:space="preserve"> Тауарлармен немесе қызметтермен алмасу. </w:t>
      </w:r>
      <w:r w:rsidRPr="00A62A33">
        <w:rPr>
          <w:color w:val="000000"/>
          <w:sz w:val="28"/>
          <w:szCs w:val="28"/>
          <w:lang w:val="kk-KZ"/>
        </w:rPr>
        <w:t xml:space="preserve"> Субъект тауарлар немесе қызметтер сипаты мен құны бойынша ұқсас тауарларға немесе қызметтерге ауыстырылатын кезде түсімді тануға тиіс емес. Алайда субъект ұқсас емес тауарларға немесе қызметтерге тауарлар сатылатын немесе қызметтер көрсетілетін кездегі кірісті таниды. Осындай жағдайда субъект: </w:t>
      </w:r>
    </w:p>
    <w:p w:rsidR="00337348" w:rsidRPr="00A62A33" w:rsidRDefault="00337348" w:rsidP="00337348">
      <w:pPr>
        <w:ind w:firstLine="709"/>
        <w:jc w:val="both"/>
        <w:rPr>
          <w:color w:val="000000"/>
          <w:sz w:val="28"/>
          <w:szCs w:val="28"/>
          <w:lang w:val="kk-KZ"/>
        </w:rPr>
      </w:pPr>
      <w:r w:rsidRPr="00A62A33">
        <w:rPr>
          <w:color w:val="000000"/>
          <w:sz w:val="28"/>
          <w:szCs w:val="28"/>
          <w:lang w:val="kk-KZ"/>
        </w:rPr>
        <w:t>1) алмасу операциясының коммерциялық мазмұны болмаса, немесе</w:t>
      </w:r>
    </w:p>
    <w:p w:rsidR="00337348" w:rsidRPr="00A62A33" w:rsidRDefault="00337348" w:rsidP="00337348">
      <w:pPr>
        <w:ind w:firstLine="709"/>
        <w:jc w:val="both"/>
        <w:rPr>
          <w:color w:val="000000"/>
          <w:sz w:val="28"/>
          <w:szCs w:val="28"/>
          <w:lang w:val="kk-KZ"/>
        </w:rPr>
      </w:pPr>
      <w:r w:rsidRPr="00A62A33">
        <w:rPr>
          <w:color w:val="000000"/>
          <w:sz w:val="28"/>
          <w:szCs w:val="28"/>
          <w:lang w:val="kk-KZ"/>
        </w:rPr>
        <w:t xml:space="preserve">2) алынған активтің де, берілген активтің де  әділ құны сенімді түрде өлшенетін алмайтын жағдайларды қоспағанда, осындай операцияларды әділ құн бойынша өлшеуге тиіс. Егер операция әділ құн бойынша өлшене алмайтын болса, онда оны берілген активтің баланстық құны бойынша өлшеу керек. </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lastRenderedPageBreak/>
        <w:t>Тауарларды өткізуге байланысты шығындар есебі үшін  7110 «Өнімдерді өткізу мен қызметтерді көрсету бойынша шығыстар» деп аталатын активті шот қарастырылған.</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t>Сауда кәсіпорындарындағы бухгалтерлік есепті ұйымдастыру тауарлық операциялар есебінің жалпы және спецификалық қағидаларын қарастыруға бағытталуы керек. Ол өз кезегінде келесі құрылымдардан</w:t>
      </w:r>
      <w:r w:rsidRPr="00A62A33">
        <w:rPr>
          <w:b/>
          <w:sz w:val="28"/>
          <w:szCs w:val="28"/>
          <w:lang w:val="kk-KZ"/>
        </w:rPr>
        <w:t xml:space="preserve"> </w:t>
      </w:r>
      <w:r w:rsidRPr="00A62A33">
        <w:rPr>
          <w:sz w:val="28"/>
          <w:szCs w:val="28"/>
          <w:lang w:val="kk-KZ"/>
        </w:rPr>
        <w:t>тұрады:</w:t>
      </w:r>
    </w:p>
    <w:p w:rsidR="00337348" w:rsidRPr="00A62A33" w:rsidRDefault="00337348" w:rsidP="00337348">
      <w:pPr>
        <w:tabs>
          <w:tab w:val="left" w:pos="-2160"/>
          <w:tab w:val="num" w:pos="0"/>
          <w:tab w:val="left" w:pos="1080"/>
        </w:tabs>
        <w:ind w:firstLine="709"/>
        <w:jc w:val="both"/>
        <w:rPr>
          <w:sz w:val="28"/>
          <w:szCs w:val="28"/>
          <w:lang w:val="kk-KZ"/>
        </w:rPr>
      </w:pPr>
      <w:r w:rsidRPr="00A62A33">
        <w:rPr>
          <w:sz w:val="28"/>
          <w:szCs w:val="28"/>
          <w:lang w:val="kk-KZ"/>
        </w:rPr>
        <w:t>1) Әрбір материалды – жауапты тұлға (бригада) бойынша есепті ұйымдастыру.</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t xml:space="preserve">Бұл жағдайда осы жауапкершілік материалды жауапкерлік туралы келісім шарттан туындайды. Бұл келісім шарт тауарлы-материалдық құндылықтардың сақталуын қамтамасыз ету үшін тауарларды сақтаумен, өңдеумен, сатумен, тасумен айналысатын барлық жұмысшылармен жасалады. </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t>2) Кәсіпорын мен жеке тұлға арасында жасалған келісім шарт толық жеке матреиалдық жауапкершілікті білдіреді.</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t>3) Тауарларды сақтаумен, өңдеумен, сатумен және тасумен байланысты жұмыстарды сауда кәсіпорындарының жұмысшылары бірігіп орындаған кезде әрбір жұмысшының материалдық жауапкершілігін шектеу және әрқайсысымен толық жеке материалдық жауапкершілік туралы келісім шарт жасау мүмкін емес. Сондықтан да бұндай жағдайларда ұжымдық (бригадалық) материалдық жауапкершілік қолданылады.</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t>Ұжымдық (бригадалық) материалдық жауапкершілік сауда кәсіпорынының әкімшілігімен бекітіледі. Ұжымдық материалдық жауапкершілік туралы жазбаша келісім шарт кәсіпорын мен ұжымның барлық мүшелерімен жасалады. Жауапкершіліктің бұндай нысанын көбінесе  5-6 адамнан тұратын сатушылары бар сауда кәсіпорындарының қоймаларында, секцияларында, бөлімдерінде қолданады.Сауда кәсіпорыны жауапкершіліктің ұжымдық нысанын қолданған кезде, бригада өзінің қол астындағы барлық тауарлы-материалдық қорларға, атап айтқанда, тауарлар, таралар, материалдар, ақша қаржылары үшін толық материалдық жауапкершілікті</w:t>
      </w:r>
      <w:r w:rsidRPr="00A62A33">
        <w:rPr>
          <w:i/>
          <w:sz w:val="28"/>
          <w:szCs w:val="28"/>
          <w:lang w:val="kk-KZ"/>
        </w:rPr>
        <w:t xml:space="preserve"> </w:t>
      </w:r>
      <w:r w:rsidRPr="00A62A33">
        <w:rPr>
          <w:sz w:val="28"/>
          <w:szCs w:val="28"/>
          <w:lang w:val="kk-KZ"/>
        </w:rPr>
        <w:t xml:space="preserve">өз мойнына алады. </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t>Ұжымдық (бригадалық) жауапкершілік туралы келісім шартқа әкімшілік өкілдері және бригаданың барлық мүшелері қол қояды. Егер бригададан бригаданың бір мүшесі шығып кетсе немесе осы бригадаға жаңадан бір мүше келіп қосылса жаңа келісім шарт жасау міндетті емес. Бұндай жағдайларда келісім шарттағы шығып кеткен бригада мүшесінің қолының қарама- қарсысына шыққан күні жазылады, ал, жаңадан келген бригада мүшесі материалды жауапкершілікті қабылдағаны  туралы келісім шартқа жазады.</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t>Егер де материалды жауапты тұлғаның кесірінен кәсіпорынға зияндар келтірілсе,  материалды жауапты тұлғаға материалды жауапкершілік кінәсі артылады.</w:t>
      </w:r>
    </w:p>
    <w:p w:rsidR="00337348" w:rsidRPr="00A62A33" w:rsidRDefault="00337348" w:rsidP="00337348">
      <w:pPr>
        <w:tabs>
          <w:tab w:val="left" w:pos="-2160"/>
          <w:tab w:val="num" w:pos="0"/>
        </w:tabs>
        <w:ind w:firstLine="709"/>
        <w:jc w:val="both"/>
        <w:rPr>
          <w:sz w:val="28"/>
          <w:szCs w:val="28"/>
          <w:lang w:val="kk-KZ"/>
        </w:rPr>
      </w:pPr>
      <w:r w:rsidRPr="00A62A33">
        <w:rPr>
          <w:sz w:val="28"/>
          <w:szCs w:val="28"/>
          <w:lang w:val="kk-KZ"/>
        </w:rPr>
        <w:t>Материалды жауапкершіліктен бригада төмендегідей жағдайларда босатылады:</w:t>
      </w:r>
    </w:p>
    <w:p w:rsidR="00337348" w:rsidRPr="00A62A33" w:rsidRDefault="00337348" w:rsidP="00337348">
      <w:pPr>
        <w:numPr>
          <w:ilvl w:val="0"/>
          <w:numId w:val="1"/>
        </w:numPr>
        <w:tabs>
          <w:tab w:val="clear" w:pos="720"/>
          <w:tab w:val="num" w:pos="0"/>
          <w:tab w:val="num" w:pos="1080"/>
        </w:tabs>
        <w:ind w:left="0" w:firstLine="709"/>
        <w:jc w:val="both"/>
        <w:rPr>
          <w:sz w:val="28"/>
          <w:szCs w:val="28"/>
          <w:lang w:val="kk-KZ"/>
        </w:rPr>
      </w:pPr>
      <w:r w:rsidRPr="00A62A33">
        <w:rPr>
          <w:sz w:val="28"/>
          <w:szCs w:val="28"/>
          <w:lang w:val="kk-KZ"/>
        </w:rPr>
        <w:t>Тауарлар және басқа да құндылықтардың ұрлануы, бүлінуі бригаданың кінәсінен болмаса;</w:t>
      </w:r>
    </w:p>
    <w:p w:rsidR="00337348" w:rsidRPr="00A62A33" w:rsidRDefault="00337348" w:rsidP="00337348">
      <w:pPr>
        <w:numPr>
          <w:ilvl w:val="0"/>
          <w:numId w:val="1"/>
        </w:numPr>
        <w:tabs>
          <w:tab w:val="clear" w:pos="720"/>
          <w:tab w:val="num" w:pos="0"/>
          <w:tab w:val="num" w:pos="1080"/>
        </w:tabs>
        <w:ind w:left="0" w:firstLine="709"/>
        <w:jc w:val="both"/>
        <w:rPr>
          <w:sz w:val="28"/>
          <w:szCs w:val="28"/>
          <w:lang w:val="kk-KZ"/>
        </w:rPr>
      </w:pPr>
      <w:r w:rsidRPr="00A62A33">
        <w:rPr>
          <w:sz w:val="28"/>
          <w:szCs w:val="28"/>
          <w:lang w:val="kk-KZ"/>
        </w:rPr>
        <w:lastRenderedPageBreak/>
        <w:t>Тауарлар және басқа да құндылықтардың ұрлануы, бүлінуі бригада мүшесінің кінәсінен болса, онда бұл істері үшін жауапкершілік тек сол бригада мүшесіне ғана жүктеледі.</w:t>
      </w:r>
    </w:p>
    <w:p w:rsidR="00337348" w:rsidRPr="00A62A33" w:rsidRDefault="00337348" w:rsidP="00337348">
      <w:pPr>
        <w:tabs>
          <w:tab w:val="num" w:pos="0"/>
        </w:tabs>
        <w:ind w:firstLine="709"/>
        <w:jc w:val="both"/>
        <w:rPr>
          <w:sz w:val="28"/>
          <w:szCs w:val="28"/>
          <w:lang w:val="kk-KZ"/>
        </w:rPr>
      </w:pPr>
      <w:r w:rsidRPr="00A62A33">
        <w:rPr>
          <w:sz w:val="28"/>
          <w:szCs w:val="28"/>
          <w:lang w:val="kk-KZ"/>
        </w:rPr>
        <w:t>Ұрлық, материалдық құндылықтардың бүлінуінен келген зияндар мөлшері бухгалтерлік көрсеткіштердің негізінде нақты жоғалтулар бойынша анықталады.</w:t>
      </w:r>
    </w:p>
    <w:p w:rsidR="00337348" w:rsidRPr="00A62A33" w:rsidRDefault="00337348" w:rsidP="00337348">
      <w:pPr>
        <w:numPr>
          <w:ilvl w:val="0"/>
          <w:numId w:val="1"/>
        </w:numPr>
        <w:tabs>
          <w:tab w:val="clear" w:pos="720"/>
          <w:tab w:val="num" w:pos="0"/>
          <w:tab w:val="num" w:pos="1080"/>
        </w:tabs>
        <w:ind w:left="0" w:firstLine="709"/>
        <w:jc w:val="both"/>
        <w:rPr>
          <w:sz w:val="28"/>
          <w:szCs w:val="28"/>
          <w:lang w:val="kk-KZ"/>
        </w:rPr>
      </w:pPr>
      <w:r w:rsidRPr="00A62A33">
        <w:rPr>
          <w:sz w:val="28"/>
          <w:szCs w:val="28"/>
          <w:lang w:val="kk-KZ"/>
        </w:rPr>
        <w:t xml:space="preserve"> Тауарлар есебінің схемасын таңдау.</w:t>
      </w:r>
    </w:p>
    <w:p w:rsidR="00337348" w:rsidRPr="00A62A33" w:rsidRDefault="00337348" w:rsidP="00337348">
      <w:pPr>
        <w:tabs>
          <w:tab w:val="num" w:pos="0"/>
        </w:tabs>
        <w:ind w:firstLine="709"/>
        <w:jc w:val="both"/>
        <w:rPr>
          <w:sz w:val="28"/>
          <w:szCs w:val="28"/>
          <w:lang w:val="kk-KZ"/>
        </w:rPr>
      </w:pPr>
      <w:r w:rsidRPr="00A62A33">
        <w:rPr>
          <w:sz w:val="28"/>
          <w:szCs w:val="28"/>
          <w:lang w:val="kk-KZ"/>
        </w:rPr>
        <w:t>Жалпы алғанда, тәжірибеде тауарлар есебінің үш негізгі схемасын қолданады және осылардың біреуін таңдау кәсіпорынның спецификалық қызметі мен құрылымына тәуелді:</w:t>
      </w:r>
    </w:p>
    <w:p w:rsidR="00337348" w:rsidRPr="00A62A33" w:rsidRDefault="00337348" w:rsidP="00337348">
      <w:pPr>
        <w:numPr>
          <w:ilvl w:val="1"/>
          <w:numId w:val="3"/>
        </w:numPr>
        <w:tabs>
          <w:tab w:val="clear" w:pos="1440"/>
          <w:tab w:val="num" w:pos="0"/>
          <w:tab w:val="left" w:pos="1134"/>
        </w:tabs>
        <w:ind w:left="0" w:firstLine="709"/>
        <w:jc w:val="both"/>
        <w:rPr>
          <w:sz w:val="28"/>
          <w:szCs w:val="28"/>
          <w:lang w:val="kk-KZ"/>
        </w:rPr>
      </w:pPr>
      <w:r w:rsidRPr="00A62A33">
        <w:rPr>
          <w:sz w:val="28"/>
          <w:szCs w:val="28"/>
          <w:lang w:val="kk-KZ"/>
        </w:rPr>
        <w:t>Тауарлар есебінің жеке схемасы. Бұл жағдайда тауарлардың әрбір бірлігінің қозғалысы тіркеліп отырады, яғни, материалды жауапты тұлға әрбір тауар бірлігінің қозғалысына есеп беріп отыруы керек.</w:t>
      </w:r>
    </w:p>
    <w:p w:rsidR="00337348" w:rsidRPr="00A62A33" w:rsidRDefault="00337348" w:rsidP="00337348">
      <w:pPr>
        <w:numPr>
          <w:ilvl w:val="1"/>
          <w:numId w:val="3"/>
        </w:numPr>
        <w:tabs>
          <w:tab w:val="clear" w:pos="1440"/>
          <w:tab w:val="num" w:pos="0"/>
          <w:tab w:val="left" w:pos="1134"/>
        </w:tabs>
        <w:ind w:left="0" w:firstLine="709"/>
        <w:jc w:val="both"/>
        <w:rPr>
          <w:sz w:val="28"/>
          <w:szCs w:val="28"/>
          <w:lang w:val="kk-KZ"/>
        </w:rPr>
      </w:pPr>
      <w:r w:rsidRPr="00A62A33">
        <w:rPr>
          <w:sz w:val="28"/>
          <w:szCs w:val="28"/>
          <w:lang w:val="kk-KZ"/>
        </w:rPr>
        <w:t>Тауарлар есебінің натуралды-құндық схемасы. Есептің бұл схемасын таңдау кезінде тауарларды натуралды және құндық өлшемдері бойынша бақылап отырады. Көбінесе бұл схеманы қоймадағы тауарлардың есебі, таралардың есебі үшін қолданады.</w:t>
      </w:r>
    </w:p>
    <w:p w:rsidR="00337348" w:rsidRPr="00A62A33" w:rsidRDefault="00337348" w:rsidP="00337348">
      <w:pPr>
        <w:numPr>
          <w:ilvl w:val="1"/>
          <w:numId w:val="3"/>
        </w:numPr>
        <w:tabs>
          <w:tab w:val="clear" w:pos="1440"/>
          <w:tab w:val="num" w:pos="0"/>
          <w:tab w:val="left" w:pos="1134"/>
        </w:tabs>
        <w:ind w:left="0" w:firstLine="709"/>
        <w:jc w:val="both"/>
        <w:rPr>
          <w:sz w:val="28"/>
          <w:szCs w:val="28"/>
          <w:lang w:val="kk-KZ"/>
        </w:rPr>
      </w:pPr>
      <w:r w:rsidRPr="00A62A33">
        <w:rPr>
          <w:sz w:val="28"/>
          <w:szCs w:val="28"/>
          <w:lang w:val="kk-KZ"/>
        </w:rPr>
        <w:t>Тауарлар есебінің құндық схемасы. Тауар массасының жалпы көлемін тіркеу кезінде қолданады. Схеманың бұл түрі бөлшек сауда және қоғамдық тамақтандыру кәсіпорындарында пайдаланылады.</w:t>
      </w:r>
    </w:p>
    <w:p w:rsidR="00337348" w:rsidRPr="00A62A33" w:rsidRDefault="00337348" w:rsidP="00337348">
      <w:pPr>
        <w:tabs>
          <w:tab w:val="num" w:pos="0"/>
        </w:tabs>
        <w:ind w:firstLine="709"/>
        <w:jc w:val="both"/>
        <w:rPr>
          <w:sz w:val="28"/>
          <w:szCs w:val="28"/>
          <w:lang w:val="kk-KZ"/>
        </w:rPr>
      </w:pPr>
      <w:r w:rsidRPr="00A62A33">
        <w:rPr>
          <w:sz w:val="28"/>
          <w:szCs w:val="28"/>
          <w:lang w:val="kk-KZ"/>
        </w:rPr>
        <w:t>4. Тауарлардың келіп түскен және есептен шығарылған кезіндегі бірқалыпты бағасы.</w:t>
      </w:r>
    </w:p>
    <w:p w:rsidR="00337348" w:rsidRPr="00A62A33" w:rsidRDefault="00337348" w:rsidP="00337348">
      <w:pPr>
        <w:tabs>
          <w:tab w:val="num" w:pos="0"/>
        </w:tabs>
        <w:ind w:firstLine="709"/>
        <w:jc w:val="both"/>
        <w:rPr>
          <w:sz w:val="28"/>
          <w:szCs w:val="28"/>
          <w:lang w:val="kk-KZ"/>
        </w:rPr>
      </w:pPr>
      <w:r w:rsidRPr="00A62A33">
        <w:rPr>
          <w:sz w:val="28"/>
          <w:szCs w:val="28"/>
          <w:lang w:val="kk-KZ"/>
        </w:rPr>
        <w:t>Егер де тауарлар  есеп саясатында қабылданған және анықталған баға есебі бойынша кіріске алынса, онда оларды осы баға бойынша есептен шығару керек.</w:t>
      </w:r>
    </w:p>
    <w:p w:rsidR="00337348" w:rsidRPr="00A62A33" w:rsidRDefault="00337348" w:rsidP="00337348">
      <w:pPr>
        <w:tabs>
          <w:tab w:val="num" w:pos="0"/>
        </w:tabs>
        <w:ind w:firstLine="709"/>
        <w:jc w:val="both"/>
        <w:rPr>
          <w:sz w:val="28"/>
          <w:szCs w:val="28"/>
          <w:lang w:val="kk-KZ"/>
        </w:rPr>
      </w:pPr>
      <w:r w:rsidRPr="00A62A33">
        <w:rPr>
          <w:sz w:val="28"/>
          <w:szCs w:val="28"/>
          <w:lang w:val="kk-KZ"/>
        </w:rPr>
        <w:t>5. Тауарлардың қозғалысы және қолда бары туралы есеп беруді уақытында және кезеңімен ұсыну қажет.</w:t>
      </w:r>
    </w:p>
    <w:p w:rsidR="00337348" w:rsidRPr="00A62A33" w:rsidRDefault="00337348" w:rsidP="00337348">
      <w:pPr>
        <w:tabs>
          <w:tab w:val="num" w:pos="0"/>
        </w:tabs>
        <w:ind w:firstLine="709"/>
        <w:jc w:val="both"/>
        <w:rPr>
          <w:sz w:val="28"/>
          <w:szCs w:val="28"/>
          <w:lang w:val="kk-KZ"/>
        </w:rPr>
      </w:pPr>
      <w:r w:rsidRPr="00A62A33">
        <w:rPr>
          <w:sz w:val="28"/>
          <w:szCs w:val="28"/>
          <w:lang w:val="kk-KZ"/>
        </w:rPr>
        <w:t>Тауарлардың қозғалысы және қолда бары туралы есеп беру материалды жауапты тұлғалар арқылы дер кезінде және уақытында ұсынылып отыруы қажет.</w:t>
      </w:r>
    </w:p>
    <w:p w:rsidR="00337348" w:rsidRPr="00A62A33" w:rsidRDefault="00337348" w:rsidP="00337348">
      <w:pPr>
        <w:tabs>
          <w:tab w:val="num" w:pos="0"/>
        </w:tabs>
        <w:ind w:firstLine="709"/>
        <w:jc w:val="both"/>
        <w:rPr>
          <w:sz w:val="28"/>
          <w:szCs w:val="28"/>
          <w:lang w:val="kk-KZ"/>
        </w:rPr>
      </w:pPr>
      <w:r w:rsidRPr="00A62A33">
        <w:rPr>
          <w:sz w:val="28"/>
          <w:szCs w:val="28"/>
          <w:lang w:val="kk-KZ"/>
        </w:rPr>
        <w:t>6. Тауарлардың нақты қалдығына түгендеу жүргізу арқылы үнемі тексеріп және құндылықтардың сақталуын қамтамасыз етуді тексеру үшін оны бухгалтерлік есептің көрсеткіштерімен салыстыру керек.</w:t>
      </w:r>
    </w:p>
    <w:p w:rsidR="00337348" w:rsidRPr="00A62A33" w:rsidRDefault="00337348" w:rsidP="00337348">
      <w:pPr>
        <w:tabs>
          <w:tab w:val="num" w:pos="0"/>
        </w:tabs>
        <w:ind w:firstLine="709"/>
        <w:jc w:val="both"/>
        <w:rPr>
          <w:sz w:val="28"/>
          <w:szCs w:val="28"/>
          <w:lang w:val="kk-KZ"/>
        </w:rPr>
      </w:pPr>
      <w:r w:rsidRPr="00A62A33">
        <w:rPr>
          <w:sz w:val="28"/>
          <w:szCs w:val="28"/>
          <w:lang w:val="kk-KZ"/>
        </w:rPr>
        <w:t>Бұл қағидалар өткізу үрдісін тиімді ұйымдастыру және тауарлар есебінің алдында тұрған бірнеше міндеттерді шешу үшін оң жағдайлар тудырады</w:t>
      </w:r>
    </w:p>
    <w:p w:rsidR="008F2700" w:rsidRPr="00337348" w:rsidRDefault="008F2700">
      <w:pPr>
        <w:rPr>
          <w:lang w:val="kk-KZ"/>
        </w:rPr>
      </w:pPr>
      <w:bookmarkStart w:id="0" w:name="_GoBack"/>
      <w:bookmarkEnd w:id="0"/>
    </w:p>
    <w:sectPr w:rsidR="008F2700" w:rsidRPr="003373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A968FC"/>
    <w:multiLevelType w:val="hybridMultilevel"/>
    <w:tmpl w:val="19567AA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C6B69A0"/>
    <w:multiLevelType w:val="hybridMultilevel"/>
    <w:tmpl w:val="F24A916A"/>
    <w:lvl w:ilvl="0" w:tplc="0419000F">
      <w:start w:val="1"/>
      <w:numFmt w:val="decimal"/>
      <w:lvlText w:val="%1."/>
      <w:lvlJc w:val="left"/>
      <w:pPr>
        <w:tabs>
          <w:tab w:val="num" w:pos="720"/>
        </w:tabs>
        <w:ind w:left="720" w:hanging="360"/>
      </w:pPr>
    </w:lvl>
    <w:lvl w:ilvl="1" w:tplc="13B8C922">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4147A95"/>
    <w:multiLevelType w:val="hybridMultilevel"/>
    <w:tmpl w:val="F00A580A"/>
    <w:lvl w:ilvl="0" w:tplc="5FE8CA5C">
      <w:start w:val="1"/>
      <w:numFmt w:val="bullet"/>
      <w:lvlText w:val="-"/>
      <w:lvlJc w:val="left"/>
      <w:pPr>
        <w:tabs>
          <w:tab w:val="num" w:pos="720"/>
        </w:tabs>
        <w:ind w:left="720" w:hanging="360"/>
      </w:pPr>
      <w:rPr>
        <w:rFonts w:ascii="Times New Roman" w:eastAsia="Times New Roman" w:hAnsi="Times New Roman" w:cs="Times New Roman"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320"/>
    <w:rsid w:val="00337348"/>
    <w:rsid w:val="006D7320"/>
    <w:rsid w:val="008F27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BCDECC-9896-4DE4-B58E-6434229F9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734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1436</Words>
  <Characters>8190</Characters>
  <Application>Microsoft Office Word</Application>
  <DocSecurity>0</DocSecurity>
  <Lines>68</Lines>
  <Paragraphs>19</Paragraphs>
  <ScaleCrop>false</ScaleCrop>
  <Company>SPecialiST RePack</Company>
  <LinksUpToDate>false</LinksUpToDate>
  <CharactersWithSpaces>9607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2020-08-29T07:51:00Z</dcterms:created>
  <dcterms:modified xsi:type="dcterms:W3CDTF">2020-08-29T07:51:00Z</dcterms:modified>
</cp:coreProperties>
</file>